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center"/>
        <w:rPr>
          <w:rFonts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关于开展2020年度上海市科普统计调查工作的通知</w:t>
      </w:r>
    </w:p>
    <w:p>
      <w:pPr>
        <w:spacing w:line="480" w:lineRule="auto"/>
        <w:rPr>
          <w:rFonts w:ascii="仿宋" w:hAnsi="仿宋" w:eastAsia="仿宋" w:cs="仿宋"/>
          <w:color w:val="202020"/>
          <w:sz w:val="28"/>
          <w:szCs w:val="28"/>
        </w:rPr>
      </w:pPr>
      <w:r>
        <w:rPr>
          <w:rFonts w:hint="eastAsia" w:ascii="仿宋" w:hAnsi="仿宋" w:eastAsia="仿宋" w:cs="仿宋"/>
          <w:color w:val="202020"/>
          <w:sz w:val="28"/>
          <w:szCs w:val="28"/>
        </w:rPr>
        <w:t>各</w:t>
      </w:r>
      <w:r>
        <w:rPr>
          <w:rFonts w:hint="eastAsia" w:ascii="仿宋" w:hAnsi="仿宋" w:eastAsia="仿宋" w:cs="仿宋"/>
          <w:color w:val="202020"/>
          <w:sz w:val="28"/>
          <w:szCs w:val="28"/>
          <w:lang w:val="en-US" w:eastAsia="zh-CN"/>
        </w:rPr>
        <w:t>有关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单位</w:t>
      </w:r>
      <w:r>
        <w:rPr>
          <w:rFonts w:ascii="仿宋" w:hAnsi="仿宋" w:eastAsia="仿宋" w:cs="仿宋"/>
          <w:color w:val="202020"/>
          <w:sz w:val="28"/>
          <w:szCs w:val="28"/>
        </w:rPr>
        <w:t>：</w:t>
      </w:r>
    </w:p>
    <w:p>
      <w:pPr>
        <w:spacing w:line="480" w:lineRule="auto"/>
        <w:ind w:firstLine="560" w:firstLineChars="200"/>
        <w:rPr>
          <w:rFonts w:ascii="仿宋" w:hAnsi="仿宋" w:eastAsia="仿宋" w:cs="仿宋"/>
          <w:color w:val="202020"/>
          <w:sz w:val="28"/>
          <w:szCs w:val="28"/>
        </w:rPr>
      </w:pPr>
      <w:r>
        <w:rPr>
          <w:rFonts w:hint="eastAsia" w:ascii="仿宋" w:hAnsi="仿宋" w:eastAsia="仿宋" w:cs="仿宋"/>
          <w:color w:val="202020"/>
          <w:sz w:val="28"/>
          <w:szCs w:val="28"/>
        </w:rPr>
        <w:t>按照《科技部关于开展2020年度全国科普统计调查工作的通知》（国科发才〔2021〕114号）和《关于组织开展2020年度上海科技统计调查工作的通知》（沪科〔2020〕450号）</w:t>
      </w:r>
      <w:r>
        <w:rPr>
          <w:rFonts w:ascii="仿宋" w:hAnsi="仿宋" w:eastAsia="仿宋" w:cs="仿宋"/>
          <w:color w:val="202020"/>
          <w:sz w:val="28"/>
          <w:szCs w:val="28"/>
        </w:rPr>
        <w:t>要求，为做好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此次</w:t>
      </w:r>
      <w:r>
        <w:rPr>
          <w:rFonts w:ascii="仿宋" w:hAnsi="仿宋" w:eastAsia="仿宋" w:cs="仿宋"/>
          <w:color w:val="202020"/>
          <w:sz w:val="28"/>
          <w:szCs w:val="28"/>
        </w:rPr>
        <w:t>科普统计工作，现将有关事项通知如下：</w:t>
      </w:r>
    </w:p>
    <w:p>
      <w:pPr>
        <w:spacing w:line="480" w:lineRule="auto"/>
        <w:ind w:firstLine="560" w:firstLineChars="200"/>
        <w:rPr>
          <w:rFonts w:ascii="仿宋" w:hAnsi="仿宋" w:eastAsia="仿宋" w:cs="仿宋"/>
          <w:color w:val="202020"/>
          <w:sz w:val="28"/>
          <w:szCs w:val="28"/>
        </w:rPr>
      </w:pPr>
      <w:r>
        <w:rPr>
          <w:rFonts w:ascii="仿宋" w:hAnsi="仿宋" w:eastAsia="仿宋" w:cs="仿宋"/>
          <w:color w:val="202020"/>
          <w:sz w:val="28"/>
          <w:szCs w:val="28"/>
        </w:rPr>
        <w:t>一、科普统计的时限</w:t>
      </w:r>
    </w:p>
    <w:p>
      <w:pPr>
        <w:spacing w:line="480" w:lineRule="auto"/>
        <w:ind w:firstLine="560" w:firstLineChars="200"/>
        <w:rPr>
          <w:rFonts w:ascii="仿宋" w:hAnsi="仿宋" w:eastAsia="仿宋" w:cs="仿宋"/>
          <w:color w:val="202020"/>
          <w:sz w:val="28"/>
          <w:szCs w:val="28"/>
        </w:rPr>
      </w:pPr>
      <w:r>
        <w:rPr>
          <w:rFonts w:ascii="仿宋" w:hAnsi="仿宋" w:eastAsia="仿宋" w:cs="仿宋"/>
          <w:color w:val="202020"/>
          <w:sz w:val="28"/>
          <w:szCs w:val="28"/>
        </w:rPr>
        <w:t>本年度科普统计时间范围为20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20</w:t>
      </w:r>
      <w:r>
        <w:rPr>
          <w:rFonts w:ascii="仿宋" w:hAnsi="仿宋" w:eastAsia="仿宋" w:cs="仿宋"/>
          <w:color w:val="202020"/>
          <w:sz w:val="28"/>
          <w:szCs w:val="28"/>
        </w:rPr>
        <w:t>年1月1日—20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20</w:t>
      </w:r>
      <w:r>
        <w:rPr>
          <w:rFonts w:ascii="仿宋" w:hAnsi="仿宋" w:eastAsia="仿宋" w:cs="仿宋"/>
          <w:color w:val="202020"/>
          <w:sz w:val="28"/>
          <w:szCs w:val="28"/>
        </w:rPr>
        <w:t>年12月31日。（对于科普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人员、</w:t>
      </w:r>
      <w:r>
        <w:rPr>
          <w:rFonts w:ascii="仿宋" w:hAnsi="仿宋" w:eastAsia="仿宋" w:cs="仿宋"/>
          <w:color w:val="202020"/>
          <w:sz w:val="28"/>
          <w:szCs w:val="28"/>
        </w:rPr>
        <w:t>科普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场地、科普网站、科普类微博、科普类微信公众号和众创空间</w:t>
      </w:r>
      <w:r>
        <w:rPr>
          <w:rFonts w:ascii="仿宋" w:hAnsi="仿宋" w:eastAsia="仿宋" w:cs="仿宋"/>
          <w:color w:val="202020"/>
          <w:sz w:val="28"/>
          <w:szCs w:val="28"/>
        </w:rPr>
        <w:t>，填写截至20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20</w:t>
      </w:r>
      <w:r>
        <w:rPr>
          <w:rFonts w:ascii="仿宋" w:hAnsi="仿宋" w:eastAsia="仿宋" w:cs="仿宋"/>
          <w:color w:val="202020"/>
          <w:sz w:val="28"/>
          <w:szCs w:val="28"/>
        </w:rPr>
        <w:t>年12月31日24时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的已有数量</w:t>
      </w:r>
      <w:r>
        <w:rPr>
          <w:rFonts w:ascii="仿宋" w:hAnsi="仿宋" w:eastAsia="仿宋" w:cs="仿宋"/>
          <w:color w:val="202020"/>
          <w:sz w:val="28"/>
          <w:szCs w:val="28"/>
        </w:rPr>
        <w:t>）。</w:t>
      </w:r>
    </w:p>
    <w:p>
      <w:pPr>
        <w:spacing w:line="480" w:lineRule="auto"/>
        <w:ind w:firstLine="560" w:firstLineChars="200"/>
        <w:rPr>
          <w:rFonts w:ascii="仿宋" w:hAnsi="仿宋" w:eastAsia="仿宋" w:cs="仿宋"/>
          <w:color w:val="202020"/>
          <w:sz w:val="28"/>
          <w:szCs w:val="28"/>
        </w:rPr>
      </w:pPr>
      <w:r>
        <w:rPr>
          <w:rFonts w:ascii="仿宋" w:hAnsi="仿宋" w:eastAsia="仿宋" w:cs="仿宋"/>
          <w:color w:val="202020"/>
          <w:sz w:val="28"/>
          <w:szCs w:val="28"/>
        </w:rPr>
        <w:t>二、科普统计的内容和任务</w:t>
      </w:r>
    </w:p>
    <w:p>
      <w:pPr>
        <w:spacing w:line="480" w:lineRule="auto"/>
        <w:ind w:firstLine="560" w:firstLineChars="200"/>
        <w:rPr>
          <w:rFonts w:ascii="仿宋" w:hAnsi="仿宋" w:eastAsia="仿宋" w:cs="仿宋"/>
          <w:color w:val="202020"/>
          <w:sz w:val="28"/>
          <w:szCs w:val="28"/>
        </w:rPr>
      </w:pPr>
      <w:r>
        <w:rPr>
          <w:rFonts w:ascii="仿宋" w:hAnsi="仿宋" w:eastAsia="仿宋" w:cs="仿宋"/>
          <w:color w:val="202020"/>
          <w:sz w:val="28"/>
          <w:szCs w:val="28"/>
        </w:rPr>
        <w:t>调查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本医院</w:t>
      </w:r>
      <w:r>
        <w:rPr>
          <w:rFonts w:ascii="仿宋" w:hAnsi="仿宋" w:eastAsia="仿宋" w:cs="仿宋"/>
          <w:color w:val="202020"/>
          <w:sz w:val="28"/>
          <w:szCs w:val="28"/>
        </w:rPr>
        <w:t>科普资源投入状况。具体包括科普人员、科普场地、科普经费、科普传媒、科普活动以及创新创业中的科普等，共六大类，124个指标。</w:t>
      </w:r>
    </w:p>
    <w:p>
      <w:pPr>
        <w:spacing w:line="480" w:lineRule="auto"/>
        <w:ind w:firstLine="560" w:firstLineChars="200"/>
        <w:rPr>
          <w:rFonts w:ascii="仿宋" w:hAnsi="仿宋" w:eastAsia="仿宋" w:cs="仿宋"/>
          <w:color w:val="202020"/>
          <w:sz w:val="28"/>
          <w:szCs w:val="28"/>
        </w:rPr>
      </w:pPr>
      <w:r>
        <w:rPr>
          <w:rFonts w:ascii="仿宋" w:hAnsi="仿宋" w:eastAsia="仿宋" w:cs="仿宋"/>
          <w:color w:val="202020"/>
          <w:sz w:val="28"/>
          <w:szCs w:val="28"/>
        </w:rPr>
        <w:t>三、报送时间</w:t>
      </w:r>
    </w:p>
    <w:p>
      <w:pPr>
        <w:spacing w:line="480" w:lineRule="auto"/>
        <w:ind w:firstLine="560" w:firstLineChars="200"/>
        <w:rPr>
          <w:rFonts w:ascii="仿宋" w:hAnsi="仿宋" w:eastAsia="仿宋" w:cs="仿宋"/>
          <w:color w:val="202020"/>
          <w:sz w:val="28"/>
          <w:szCs w:val="28"/>
        </w:rPr>
      </w:pPr>
      <w:r>
        <w:rPr>
          <w:rFonts w:ascii="仿宋" w:hAnsi="仿宋" w:eastAsia="仿宋" w:cs="仿宋"/>
          <w:color w:val="202020"/>
          <w:sz w:val="28"/>
          <w:szCs w:val="28"/>
        </w:rPr>
        <w:t>请各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医院</w:t>
      </w:r>
      <w:r>
        <w:rPr>
          <w:rFonts w:ascii="仿宋" w:hAnsi="仿宋" w:eastAsia="仿宋" w:cs="仿宋"/>
          <w:color w:val="202020"/>
          <w:sz w:val="28"/>
          <w:szCs w:val="28"/>
        </w:rPr>
        <w:t>于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7</w:t>
      </w:r>
      <w:r>
        <w:rPr>
          <w:rFonts w:ascii="仿宋" w:hAnsi="仿宋" w:eastAsia="仿宋" w:cs="仿宋"/>
          <w:color w:val="202020"/>
          <w:sz w:val="28"/>
          <w:szCs w:val="28"/>
        </w:rPr>
        <w:t>月1</w:t>
      </w:r>
      <w:r>
        <w:rPr>
          <w:rFonts w:hint="eastAsia" w:ascii="仿宋" w:hAnsi="仿宋" w:eastAsia="仿宋" w:cs="仿宋"/>
          <w:color w:val="202020"/>
          <w:sz w:val="28"/>
          <w:szCs w:val="28"/>
          <w:lang w:val="en-US" w:eastAsia="zh-CN"/>
        </w:rPr>
        <w:t>9</w:t>
      </w:r>
      <w:r>
        <w:rPr>
          <w:rFonts w:ascii="仿宋" w:hAnsi="仿宋" w:eastAsia="仿宋" w:cs="仿宋"/>
          <w:color w:val="202020"/>
          <w:sz w:val="28"/>
          <w:szCs w:val="28"/>
        </w:rPr>
        <w:t>日前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登录中国科技情报网完成填报工作（https://kptj.chinainfo.org.cn/），</w:t>
      </w:r>
      <w:r>
        <w:rPr>
          <w:rFonts w:hint="eastAsia" w:ascii="仿宋" w:hAnsi="仿宋" w:eastAsia="仿宋" w:cs="仿宋"/>
          <w:color w:val="202020"/>
          <w:sz w:val="28"/>
          <w:szCs w:val="28"/>
          <w:lang w:val="en-US" w:eastAsia="zh-CN"/>
        </w:rPr>
        <w:t>填报单位列表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、</w:t>
      </w:r>
      <w:r>
        <w:rPr>
          <w:rFonts w:hint="eastAsia" w:ascii="仿宋" w:hAnsi="仿宋" w:eastAsia="仿宋" w:cs="仿宋"/>
          <w:color w:val="202020"/>
          <w:sz w:val="28"/>
          <w:szCs w:val="28"/>
          <w:lang w:val="en-US" w:eastAsia="zh-CN"/>
        </w:rPr>
        <w:t>调查方案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、</w:t>
      </w:r>
      <w:r>
        <w:rPr>
          <w:rFonts w:hint="eastAsia" w:ascii="仿宋" w:hAnsi="仿宋" w:eastAsia="仿宋" w:cs="仿宋"/>
          <w:color w:val="202020"/>
          <w:sz w:val="28"/>
          <w:szCs w:val="28"/>
          <w:lang w:val="en-US" w:eastAsia="zh-CN"/>
        </w:rPr>
        <w:t>工作指南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>详见附件。</w:t>
      </w:r>
    </w:p>
    <w:p>
      <w:pPr>
        <w:spacing w:line="480" w:lineRule="auto"/>
        <w:ind w:firstLine="560" w:firstLineChars="200"/>
        <w:rPr>
          <w:rFonts w:ascii="仿宋" w:hAnsi="仿宋" w:eastAsia="仿宋" w:cs="仿宋"/>
          <w:color w:val="202020"/>
          <w:sz w:val="28"/>
          <w:szCs w:val="28"/>
        </w:rPr>
      </w:pPr>
      <w:r>
        <w:rPr>
          <w:rFonts w:ascii="仿宋" w:hAnsi="仿宋" w:eastAsia="仿宋" w:cs="仿宋"/>
          <w:color w:val="202020"/>
          <w:sz w:val="28"/>
          <w:szCs w:val="28"/>
        </w:rPr>
        <w:t>联系人：</w:t>
      </w:r>
      <w:r>
        <w:rPr>
          <w:rFonts w:hint="eastAsia" w:ascii="仿宋" w:hAnsi="仿宋" w:eastAsia="仿宋" w:cs="仿宋"/>
          <w:color w:val="202020"/>
          <w:sz w:val="28"/>
          <w:szCs w:val="28"/>
        </w:rPr>
        <w:t xml:space="preserve">王欢  23114313        </w:t>
      </w:r>
    </w:p>
    <w:p>
      <w:pPr>
        <w:spacing w:line="480" w:lineRule="auto"/>
        <w:ind w:firstLine="1680" w:firstLineChars="600"/>
        <w:rPr>
          <w:rFonts w:ascii="仿宋" w:hAnsi="仿宋" w:eastAsia="仿宋" w:cs="仿宋"/>
          <w:color w:val="202020"/>
          <w:sz w:val="28"/>
          <w:szCs w:val="28"/>
        </w:rPr>
      </w:pPr>
      <w:r>
        <w:rPr>
          <w:rFonts w:hint="eastAsia" w:ascii="仿宋" w:hAnsi="仿宋" w:eastAsia="仿宋" w:cs="仿宋"/>
          <w:color w:val="202020"/>
          <w:sz w:val="28"/>
          <w:szCs w:val="28"/>
        </w:rPr>
        <w:t xml:space="preserve">陆雯娉  23117979  </w:t>
      </w:r>
    </w:p>
    <w:p>
      <w:pPr>
        <w:spacing w:line="480" w:lineRule="auto"/>
        <w:ind w:firstLine="560"/>
        <w:rPr>
          <w:rFonts w:hint="default" w:ascii="仿宋" w:hAnsi="仿宋" w:eastAsia="仿宋" w:cs="仿宋"/>
          <w:color w:val="20202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202020"/>
          <w:sz w:val="28"/>
          <w:szCs w:val="28"/>
        </w:rPr>
        <w:t>附件：1.</w:t>
      </w:r>
      <w:r>
        <w:rPr>
          <w:rFonts w:hint="eastAsia" w:ascii="仿宋" w:hAnsi="仿宋" w:eastAsia="仿宋" w:cs="仿宋"/>
          <w:color w:val="202020"/>
          <w:sz w:val="28"/>
          <w:szCs w:val="28"/>
          <w:lang w:val="en-US" w:eastAsia="zh-CN"/>
        </w:rPr>
        <w:t>填报单位列表</w:t>
      </w:r>
    </w:p>
    <w:p>
      <w:pPr>
        <w:spacing w:line="480" w:lineRule="auto"/>
        <w:ind w:left="1400"/>
        <w:rPr>
          <w:rFonts w:hint="default" w:ascii="仿宋" w:hAnsi="仿宋" w:eastAsia="仿宋" w:cs="仿宋"/>
          <w:color w:val="20202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202020"/>
          <w:sz w:val="28"/>
          <w:szCs w:val="28"/>
        </w:rPr>
        <w:t>2.</w:t>
      </w:r>
      <w:r>
        <w:rPr>
          <w:rFonts w:hint="eastAsia" w:ascii="仿宋" w:hAnsi="仿宋" w:eastAsia="仿宋" w:cs="仿宋"/>
          <w:color w:val="202020"/>
          <w:sz w:val="28"/>
          <w:szCs w:val="28"/>
          <w:lang w:val="en-US" w:eastAsia="zh-CN"/>
        </w:rPr>
        <w:t>2020年度上海市科普统计调查方案</w:t>
      </w:r>
    </w:p>
    <w:p>
      <w:pPr>
        <w:spacing w:line="480" w:lineRule="auto"/>
        <w:ind w:firstLine="1400" w:firstLineChars="500"/>
        <w:rPr>
          <w:rFonts w:hint="default" w:ascii="仿宋" w:hAnsi="仿宋" w:eastAsia="仿宋" w:cs="仿宋"/>
          <w:color w:val="202020"/>
          <w:sz w:val="28"/>
          <w:szCs w:val="28"/>
          <w:lang w:val="en-US" w:eastAsia="zh-CN"/>
        </w:rPr>
      </w:pPr>
      <w:r>
        <w:rPr>
          <w:rFonts w:hint="eastAsia" w:ascii="仿宋" w:hAnsi="仿宋" w:eastAsia="仿宋" w:cs="仿宋"/>
          <w:color w:val="202020"/>
          <w:sz w:val="28"/>
          <w:szCs w:val="28"/>
        </w:rPr>
        <w:t>3.</w:t>
      </w:r>
      <w:r>
        <w:rPr>
          <w:rFonts w:hint="eastAsia" w:ascii="仿宋" w:hAnsi="仿宋" w:eastAsia="仿宋" w:cs="仿宋"/>
          <w:color w:val="202020"/>
          <w:sz w:val="28"/>
          <w:szCs w:val="28"/>
          <w:lang w:val="en-US" w:eastAsia="zh-CN"/>
        </w:rPr>
        <w:t>2020年度上海市科普统计工作指南</w:t>
      </w:r>
      <w:bookmarkStart w:id="0" w:name="_GoBack"/>
      <w:bookmarkEnd w:id="0"/>
    </w:p>
    <w:p>
      <w:pPr>
        <w:spacing w:line="480" w:lineRule="auto"/>
        <w:rPr>
          <w:rFonts w:ascii="仿宋" w:hAnsi="仿宋" w:eastAsia="仿宋" w:cs="仿宋"/>
          <w:color w:val="202020"/>
          <w:sz w:val="28"/>
          <w:szCs w:val="28"/>
        </w:rPr>
      </w:pPr>
    </w:p>
    <w:p>
      <w:pPr>
        <w:spacing w:line="480" w:lineRule="auto"/>
        <w:rPr>
          <w:rFonts w:ascii="仿宋" w:hAnsi="仿宋" w:eastAsia="仿宋" w:cs="仿宋"/>
          <w:color w:val="202020"/>
          <w:sz w:val="28"/>
          <w:szCs w:val="28"/>
        </w:rPr>
      </w:pPr>
    </w:p>
    <w:p>
      <w:pPr>
        <w:spacing w:line="480" w:lineRule="auto"/>
        <w:rPr>
          <w:rFonts w:ascii="仿宋" w:hAnsi="仿宋" w:eastAsia="仿宋" w:cs="仿宋"/>
          <w:color w:val="202020"/>
          <w:sz w:val="28"/>
          <w:szCs w:val="28"/>
        </w:rPr>
      </w:pPr>
    </w:p>
    <w:p>
      <w:pPr>
        <w:spacing w:line="480" w:lineRule="auto"/>
        <w:rPr>
          <w:rFonts w:ascii="仿宋" w:hAnsi="仿宋" w:eastAsia="仿宋" w:cs="仿宋"/>
          <w:color w:val="202020"/>
          <w:sz w:val="28"/>
          <w:szCs w:val="28"/>
        </w:rPr>
      </w:pPr>
      <w:r>
        <w:rPr>
          <w:rFonts w:hint="eastAsia" w:ascii="仿宋" w:hAnsi="仿宋" w:eastAsia="仿宋" w:cs="仿宋"/>
          <w:color w:val="202020"/>
          <w:sz w:val="28"/>
          <w:szCs w:val="28"/>
        </w:rPr>
        <w:t xml:space="preserve">                                 上海市卫生健康委员会</w:t>
      </w:r>
    </w:p>
    <w:p>
      <w:pPr>
        <w:spacing w:line="480" w:lineRule="auto"/>
        <w:rPr>
          <w:rFonts w:ascii="仿宋" w:hAnsi="仿宋" w:eastAsia="仿宋" w:cs="仿宋"/>
          <w:color w:val="202020"/>
          <w:sz w:val="28"/>
          <w:szCs w:val="28"/>
        </w:rPr>
      </w:pPr>
      <w:r>
        <w:rPr>
          <w:rFonts w:hint="eastAsia" w:ascii="仿宋" w:hAnsi="仿宋" w:eastAsia="仿宋" w:cs="仿宋"/>
          <w:color w:val="202020"/>
          <w:sz w:val="28"/>
          <w:szCs w:val="28"/>
        </w:rPr>
        <w:t xml:space="preserve">                                      科技教育处</w:t>
      </w:r>
    </w:p>
    <w:p>
      <w:pPr>
        <w:spacing w:line="480" w:lineRule="auto"/>
        <w:rPr>
          <w:rFonts w:ascii="仿宋" w:hAnsi="仿宋" w:eastAsia="仿宋" w:cs="仿宋"/>
          <w:color w:val="202020"/>
          <w:sz w:val="28"/>
          <w:szCs w:val="28"/>
        </w:rPr>
      </w:pPr>
      <w:r>
        <w:rPr>
          <w:rFonts w:hint="eastAsia" w:ascii="仿宋" w:hAnsi="仿宋" w:eastAsia="仿宋" w:cs="仿宋"/>
          <w:color w:val="202020"/>
          <w:sz w:val="28"/>
          <w:szCs w:val="28"/>
        </w:rPr>
        <w:t xml:space="preserve">                                    2021年7月12日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rsids>
    <w:rsidRoot w:val="47967BFE"/>
    <w:rsid w:val="004A1A39"/>
    <w:rsid w:val="00F4071B"/>
    <w:rsid w:val="47967BFE"/>
    <w:rsid w:val="7AA13636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Autospacing="1" w:afterAutospacing="1"/>
      <w:jc w:val="left"/>
      <w:outlineLvl w:val="1"/>
    </w:pPr>
    <w:rPr>
      <w:rFonts w:hint="eastAsia" w:ascii="宋体" w:hAnsi="宋体" w:eastAsia="宋体" w:cs="Times New Roman"/>
      <w:b/>
      <w:bCs/>
      <w:kern w:val="0"/>
      <w:sz w:val="36"/>
      <w:szCs w:val="36"/>
    </w:rPr>
  </w:style>
  <w:style w:type="character" w:default="1" w:styleId="7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0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9"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5">
    <w:name w:val="Normal (Web)"/>
    <w:basedOn w:val="1"/>
    <w:qFormat/>
    <w:uiPriority w:val="0"/>
    <w:pPr>
      <w:spacing w:beforeAutospacing="1" w:afterAutospacing="1"/>
      <w:jc w:val="left"/>
    </w:pPr>
    <w:rPr>
      <w:rFonts w:cs="Times New Roman"/>
      <w:kern w:val="0"/>
      <w:sz w:val="24"/>
    </w:rPr>
  </w:style>
  <w:style w:type="character" w:styleId="8">
    <w:name w:val="Strong"/>
    <w:basedOn w:val="7"/>
    <w:qFormat/>
    <w:uiPriority w:val="0"/>
    <w:rPr>
      <w:b/>
    </w:rPr>
  </w:style>
  <w:style w:type="character" w:customStyle="1" w:styleId="9">
    <w:name w:val="页眉 Char"/>
    <w:basedOn w:val="7"/>
    <w:link w:val="4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10">
    <w:name w:val="页脚 Char"/>
    <w:basedOn w:val="7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Microsoft</Company>
  <Pages>2</Pages>
  <Words>426</Words>
  <Characters>236</Characters>
  <Lines>1</Lines>
  <Paragraphs>1</Paragraphs>
  <TotalTime>18</TotalTime>
  <ScaleCrop>false</ScaleCrop>
  <LinksUpToDate>false</LinksUpToDate>
  <CharactersWithSpaces>661</CharactersWithSpaces>
  <Application>WPS Office_11.1.0.10578_F1E327BC-269C-435d-A152-05C5408002CA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2021-07-12T01:25:00Z</dcterms:created>
  <dc:creator>蹬蹬爸</dc:creator>
  <cp:lastModifiedBy>蹬蹬爸</cp:lastModifiedBy>
  <cp:lastPrinted>2021-07-12T02:19:00Z</cp:lastPrinted>
  <dcterms:modified xsi:type="dcterms:W3CDTF">2021-07-12T02:32:24Z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2052-11.1.0.10578</vt:lpwstr>
  </property>
  <property fmtid="{D5CDD505-2E9C-101B-9397-08002B2CF9AE}" pid="3" name="ICV">
    <vt:lpwstr>330986AE87EB4F5DAF62751ECA0E0399</vt:lpwstr>
  </property>
</Properties>
</file>