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688" w:rsidRDefault="007A1688" w:rsidP="007A1688">
      <w:pPr>
        <w:jc w:val="left"/>
        <w:rPr>
          <w:rFonts w:ascii="仿宋_GB2312" w:eastAsia="仿宋_GB2312"/>
          <w:b/>
          <w:sz w:val="28"/>
          <w:szCs w:val="28"/>
        </w:rPr>
      </w:pPr>
      <w:r w:rsidRPr="00A060BD">
        <w:rPr>
          <w:rFonts w:ascii="仿宋_GB2312" w:eastAsia="仿宋_GB2312" w:hint="eastAsia"/>
          <w:b/>
          <w:sz w:val="28"/>
          <w:szCs w:val="28"/>
        </w:rPr>
        <w:t>附件1：</w:t>
      </w:r>
    </w:p>
    <w:p w:rsidR="007A1688" w:rsidRPr="00A060BD" w:rsidRDefault="007A1688" w:rsidP="007A1688">
      <w:pPr>
        <w:jc w:val="center"/>
        <w:rPr>
          <w:rFonts w:ascii="仿宋_GB2312" w:eastAsia="仿宋_GB2312"/>
          <w:b/>
          <w:sz w:val="28"/>
          <w:szCs w:val="28"/>
        </w:rPr>
      </w:pPr>
      <w:bookmarkStart w:id="0" w:name="_GoBack"/>
      <w:r w:rsidRPr="00A060BD">
        <w:rPr>
          <w:rFonts w:ascii="仿宋_GB2312" w:eastAsia="仿宋_GB2312" w:hint="eastAsia"/>
          <w:b/>
          <w:sz w:val="28"/>
          <w:szCs w:val="28"/>
        </w:rPr>
        <w:t>201</w:t>
      </w:r>
      <w:r>
        <w:rPr>
          <w:rFonts w:ascii="仿宋_GB2312" w:eastAsia="仿宋_GB2312" w:hint="eastAsia"/>
          <w:b/>
          <w:sz w:val="28"/>
          <w:szCs w:val="28"/>
        </w:rPr>
        <w:t>8</w:t>
      </w:r>
      <w:r w:rsidRPr="00A060BD">
        <w:rPr>
          <w:rFonts w:ascii="仿宋_GB2312" w:eastAsia="仿宋_GB2312" w:hint="eastAsia"/>
          <w:b/>
          <w:sz w:val="28"/>
          <w:szCs w:val="28"/>
        </w:rPr>
        <w:t>年度上海市</w:t>
      </w:r>
      <w:r>
        <w:rPr>
          <w:rFonts w:ascii="仿宋_GB2312" w:eastAsia="仿宋_GB2312" w:hint="eastAsia"/>
          <w:b/>
          <w:sz w:val="28"/>
          <w:szCs w:val="28"/>
        </w:rPr>
        <w:t>卫生系统</w:t>
      </w:r>
      <w:r w:rsidRPr="00A060BD">
        <w:rPr>
          <w:rFonts w:ascii="仿宋_GB2312" w:eastAsia="仿宋_GB2312" w:hint="eastAsia"/>
          <w:b/>
          <w:sz w:val="28"/>
          <w:szCs w:val="28"/>
        </w:rPr>
        <w:t>优秀学科带头人培养计划</w:t>
      </w:r>
      <w:r>
        <w:rPr>
          <w:rFonts w:ascii="仿宋_GB2312" w:eastAsia="仿宋_GB2312" w:hint="eastAsia"/>
          <w:b/>
          <w:sz w:val="28"/>
          <w:szCs w:val="28"/>
        </w:rPr>
        <w:t>入选</w:t>
      </w:r>
      <w:r w:rsidRPr="00A060BD">
        <w:rPr>
          <w:rFonts w:ascii="仿宋_GB2312" w:eastAsia="仿宋_GB2312" w:hint="eastAsia"/>
          <w:b/>
          <w:sz w:val="28"/>
          <w:szCs w:val="28"/>
        </w:rPr>
        <w:t>人员清单</w:t>
      </w:r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816"/>
        <w:gridCol w:w="1156"/>
        <w:gridCol w:w="2957"/>
        <w:gridCol w:w="2408"/>
        <w:gridCol w:w="1185"/>
      </w:tblGrid>
      <w:tr w:rsidR="007A1688" w:rsidRPr="00D3455E" w:rsidTr="00230C5C">
        <w:trPr>
          <w:trHeight w:val="567"/>
          <w:tblHeader/>
        </w:trPr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1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专业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项目编号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王计秋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上海市内分泌代谢病研究所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内分泌及代谢病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2018BR01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李华斌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复旦大学附属眼耳鼻喉科医院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耳鼻咽喉科学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2018BR02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张岩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上海中医药大学附属龙华医院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中医骨伤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2018BR03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占昌友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复旦大学基础医学院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药学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2018BR04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丁晶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复旦大学附属中山医院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神经病学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2018BR05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陈亮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复旦大学附属华山医院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神经外科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2018BR06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刘维薇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上海市皮肤病医院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临床检验诊断学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2018BR07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黄竞荷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复旦大学基础医学院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病原生物学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2018BR08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孙加源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上海市胸科医院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介入肺脏病学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2018BR09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汪枫桦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上海市第一人民医院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眼科学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2018BR10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罗力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复旦大学公共卫生学院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社会医学与卫生事业管理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2018BR11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张健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药学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2018BR12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潘曙明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上海交通大学医学院附属新华医院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急诊医学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2018BR13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鄢和新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上海交通大学医学院附属仁济医院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麻醉学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2018BR14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陆嘉惠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上海市中医医院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中医内科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2018BR15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占贞</w:t>
            </w: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贞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上海市东方医院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心血管免疫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2018BR16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杨志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上海市精神卫生中心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认知神经科学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2018BR17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高旭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上海长海医院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2018BR18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王琛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上海中医药大学附属龙华医院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中医肛肠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2018BR19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李红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上海市肿瘤研究所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分子肿瘤学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2018BR20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lastRenderedPageBreak/>
              <w:t>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袁逖</w:t>
            </w:r>
            <w:proofErr w:type="gramEnd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飞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上海市精神卫生中心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神经科学与精神疾病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2018BR21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李明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上海市儿科医学研究所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皮肤病与性病学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2018BR22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郑向鹏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华东医院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肿瘤放射治疗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2018BR23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王珂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上海中医药大学附属岳阳中西医结合医院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中西医结合外科学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2018BR24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张英梅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复旦大学附属中山医院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2018BR25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康玉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复旦大学附属妇产科医院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妇科肿瘤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2018BR26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刘继勇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复旦大学附属肿瘤医院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药剂学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2018BR27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王剑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上海交通大学医学院附属上海儿童医学中心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医学遗传学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2018BR28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毕晓莹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上海长海医院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神经病学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2018BR29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史玉玲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上海市第十人民医院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皮肤病与性病学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2018BR30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李冬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上海市同济医院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医学检验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2018BR31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张志刚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上海市肿瘤研究所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神经递质与肿瘤微环境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2018BR32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李斐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上海市儿科医学研究所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儿童保健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2018BR33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夏勇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第二军医大学东方肝胆外科医院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肝胆外科学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2018BR34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周琳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上海长征医院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临床检验诊断学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2018BR35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卢敏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血液病学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2018BR36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谢静远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肾脏病学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2018BR37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于晓巍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上海市第六人民医院东院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骨外科学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2018BR38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李琦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上海市第一人民医院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2018BR39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董智慧</w:t>
            </w:r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上海浦东复旦大学张江科技研究院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血管外科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2018BR40</w:t>
            </w:r>
          </w:p>
        </w:tc>
      </w:tr>
      <w:tr w:rsidR="007A1688" w:rsidRPr="00D3455E" w:rsidTr="00230C5C">
        <w:trPr>
          <w:trHeight w:val="567"/>
        </w:trPr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钟来平</w:t>
            </w:r>
            <w:proofErr w:type="gramEnd"/>
          </w:p>
        </w:tc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上海交通大学医学院附属第九人民医院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口腔颌面外科学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688" w:rsidRPr="00D3455E" w:rsidRDefault="007A1688" w:rsidP="00230C5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D3455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2018BR41</w:t>
            </w:r>
          </w:p>
        </w:tc>
      </w:tr>
    </w:tbl>
    <w:p w:rsidR="00733409" w:rsidRDefault="00733409"/>
    <w:sectPr w:rsidR="007334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688"/>
    <w:rsid w:val="00733409"/>
    <w:rsid w:val="007A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8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8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孔前</dc:creator>
  <cp:revision>1</cp:revision>
  <dcterms:created xsi:type="dcterms:W3CDTF">2020-05-29T05:18:00Z</dcterms:created>
  <dcterms:modified xsi:type="dcterms:W3CDTF">2020-05-29T05:18:00Z</dcterms:modified>
</cp:coreProperties>
</file>