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B1E" w:rsidRDefault="002B1B1E" w:rsidP="002B1B1E">
      <w:pPr>
        <w:spacing w:line="360" w:lineRule="auto"/>
        <w:jc w:val="center"/>
        <w:rPr>
          <w:rFonts w:ascii="黑体" w:eastAsia="黑体" w:hint="eastAsia"/>
          <w:b/>
          <w:sz w:val="32"/>
          <w:szCs w:val="32"/>
        </w:rPr>
      </w:pPr>
      <w:r>
        <w:rPr>
          <w:rFonts w:ascii="黑体" w:eastAsia="黑体" w:hint="eastAsia"/>
          <w:b/>
          <w:sz w:val="32"/>
          <w:szCs w:val="32"/>
        </w:rPr>
        <w:t>2019年重要薄弱学科中期</w:t>
      </w:r>
      <w:proofErr w:type="gramStart"/>
      <w:r>
        <w:rPr>
          <w:rFonts w:ascii="黑体" w:eastAsia="黑体" w:hint="eastAsia"/>
          <w:b/>
          <w:sz w:val="32"/>
          <w:szCs w:val="32"/>
        </w:rPr>
        <w:t>评估汇报</w:t>
      </w:r>
      <w:proofErr w:type="gramEnd"/>
      <w:r>
        <w:rPr>
          <w:rFonts w:ascii="黑体" w:eastAsia="黑体" w:hint="eastAsia"/>
          <w:b/>
          <w:sz w:val="32"/>
          <w:szCs w:val="32"/>
        </w:rPr>
        <w:t>通知</w:t>
      </w:r>
    </w:p>
    <w:p w:rsidR="002B1B1E" w:rsidRDefault="002B1B1E" w:rsidP="002B1B1E">
      <w:pPr>
        <w:spacing w:line="360" w:lineRule="auto"/>
        <w:jc w:val="center"/>
        <w:rPr>
          <w:rFonts w:ascii="黑体" w:eastAsia="黑体" w:hint="eastAsia"/>
          <w:b/>
          <w:sz w:val="32"/>
          <w:szCs w:val="32"/>
        </w:rPr>
      </w:pPr>
    </w:p>
    <w:p w:rsidR="002B1B1E" w:rsidRDefault="002B1B1E" w:rsidP="002B1B1E">
      <w:pPr>
        <w:spacing w:line="360" w:lineRule="auto"/>
        <w:rPr>
          <w:rFonts w:ascii="仿宋_GB2312" w:eastAsia="仿宋_GB2312" w:hAnsi="华文中宋"/>
          <w:sz w:val="30"/>
          <w:szCs w:val="30"/>
        </w:rPr>
      </w:pPr>
      <w:r>
        <w:rPr>
          <w:rFonts w:ascii="仿宋_GB2312" w:eastAsia="仿宋_GB2312" w:hAnsi="华文中宋" w:hint="eastAsia"/>
          <w:sz w:val="30"/>
          <w:szCs w:val="30"/>
        </w:rPr>
        <w:t>各项</w:t>
      </w:r>
      <w:proofErr w:type="gramStart"/>
      <w:r>
        <w:rPr>
          <w:rFonts w:ascii="仿宋_GB2312" w:eastAsia="仿宋_GB2312" w:hAnsi="华文中宋" w:hint="eastAsia"/>
          <w:sz w:val="30"/>
          <w:szCs w:val="30"/>
        </w:rPr>
        <w:t>目承担</w:t>
      </w:r>
      <w:proofErr w:type="gramEnd"/>
      <w:r>
        <w:rPr>
          <w:rFonts w:ascii="仿宋_GB2312" w:eastAsia="仿宋_GB2312" w:hAnsi="华文中宋" w:hint="eastAsia"/>
          <w:sz w:val="30"/>
          <w:szCs w:val="30"/>
        </w:rPr>
        <w:t>单位：</w:t>
      </w:r>
    </w:p>
    <w:p w:rsidR="002B1B1E" w:rsidRDefault="002B1B1E" w:rsidP="002B1B1E">
      <w:pPr>
        <w:spacing w:line="360" w:lineRule="auto"/>
        <w:ind w:firstLineChars="200" w:firstLine="600"/>
        <w:rPr>
          <w:rFonts w:ascii="仿宋_GB2312" w:eastAsia="仿宋_GB2312" w:hAnsi="华文中宋" w:hint="eastAsia"/>
          <w:sz w:val="30"/>
          <w:szCs w:val="30"/>
        </w:rPr>
      </w:pPr>
      <w:r>
        <w:rPr>
          <w:rFonts w:ascii="仿宋_GB2312" w:eastAsia="仿宋_GB2312" w:hAnsi="华文中宋" w:hint="eastAsia"/>
          <w:sz w:val="30"/>
          <w:szCs w:val="30"/>
        </w:rPr>
        <w:t xml:space="preserve">根据《上海市市级医疗卫生学科建设管理办法》要求，现拟开展2019年重要薄弱学科中期评估。有关事项通知如下： </w:t>
      </w:r>
    </w:p>
    <w:p w:rsidR="002B1B1E" w:rsidRDefault="002B1B1E" w:rsidP="002B1B1E">
      <w:pPr>
        <w:widowControl/>
        <w:spacing w:line="360" w:lineRule="auto"/>
        <w:ind w:firstLine="420"/>
        <w:jc w:val="left"/>
        <w:rPr>
          <w:rFonts w:ascii="黑体" w:eastAsia="黑体" w:hAnsi="华文中宋" w:hint="eastAsia"/>
          <w:sz w:val="30"/>
          <w:szCs w:val="30"/>
        </w:rPr>
      </w:pPr>
      <w:r>
        <w:rPr>
          <w:rFonts w:ascii="黑体" w:eastAsia="黑体" w:hAnsi="华文中宋" w:hint="eastAsia"/>
          <w:sz w:val="30"/>
          <w:szCs w:val="30"/>
        </w:rPr>
        <w:t>一、时间安排</w:t>
      </w:r>
    </w:p>
    <w:p w:rsidR="002B1B1E" w:rsidRDefault="002B1B1E" w:rsidP="002B1B1E">
      <w:pPr>
        <w:spacing w:line="360" w:lineRule="auto"/>
        <w:ind w:firstLineChars="200" w:firstLine="600"/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2021年4月22日 9：15-12：00  临床营养学</w:t>
      </w:r>
    </w:p>
    <w:p w:rsidR="002B1B1E" w:rsidRDefault="002B1B1E" w:rsidP="002B1B1E">
      <w:pPr>
        <w:spacing w:line="360" w:lineRule="auto"/>
        <w:ind w:firstLineChars="200" w:firstLine="600"/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 xml:space="preserve">                13：30-15：00 心身医学</w:t>
      </w:r>
      <w:r>
        <w:rPr>
          <w:rFonts w:ascii="仿宋_GB2312" w:eastAsia="仿宋_GB2312" w:hAnsi="宋体" w:hint="eastAsia"/>
          <w:sz w:val="30"/>
          <w:szCs w:val="30"/>
        </w:rPr>
        <w:t xml:space="preserve"> </w:t>
      </w:r>
    </w:p>
    <w:p w:rsidR="002B1B1E" w:rsidRDefault="002B1B1E" w:rsidP="002B1B1E">
      <w:pPr>
        <w:widowControl/>
        <w:spacing w:line="360" w:lineRule="auto"/>
        <w:ind w:firstLine="420"/>
        <w:jc w:val="left"/>
        <w:rPr>
          <w:rFonts w:ascii="黑体" w:eastAsia="黑体" w:hAnsi="华文中宋" w:hint="eastAsia"/>
          <w:sz w:val="30"/>
          <w:szCs w:val="30"/>
        </w:rPr>
      </w:pPr>
      <w:r>
        <w:rPr>
          <w:rFonts w:ascii="黑体" w:eastAsia="黑体" w:hAnsi="华文中宋" w:hint="eastAsia"/>
          <w:sz w:val="30"/>
          <w:szCs w:val="30"/>
        </w:rPr>
        <w:t>二、地点</w:t>
      </w:r>
    </w:p>
    <w:p w:rsidR="002B1B1E" w:rsidRDefault="002B1B1E" w:rsidP="002B1B1E">
      <w:pPr>
        <w:spacing w:line="360" w:lineRule="auto"/>
        <w:ind w:rightChars="-244" w:right="-512" w:firstLineChars="200" w:firstLine="600"/>
        <w:rPr>
          <w:rFonts w:ascii="仿宋_GB2312" w:eastAsia="仿宋_GB2312" w:hAnsi="宋体" w:cs="Arial"/>
          <w:color w:val="000000"/>
          <w:kern w:val="0"/>
          <w:sz w:val="30"/>
          <w:szCs w:val="30"/>
        </w:rPr>
      </w:pPr>
      <w:r>
        <w:rPr>
          <w:rFonts w:ascii="仿宋_GB2312" w:eastAsia="仿宋_GB2312" w:hAnsi="宋体" w:hint="eastAsia"/>
          <w:sz w:val="30"/>
          <w:szCs w:val="30"/>
        </w:rPr>
        <w:t>上海市精神卫生中心2号楼五楼第一会议室（宛平南路600号）</w:t>
      </w:r>
      <w:r>
        <w:rPr>
          <w:rFonts w:ascii="仿宋_GB2312" w:eastAsia="仿宋_GB2312" w:hAnsi="宋体" w:cs="Arial" w:hint="eastAsia"/>
          <w:color w:val="000000"/>
          <w:kern w:val="0"/>
          <w:sz w:val="30"/>
          <w:szCs w:val="30"/>
        </w:rPr>
        <w:t>。</w:t>
      </w:r>
    </w:p>
    <w:p w:rsidR="002B1B1E" w:rsidRDefault="002B1B1E" w:rsidP="002B1B1E">
      <w:pPr>
        <w:widowControl/>
        <w:spacing w:line="360" w:lineRule="auto"/>
        <w:ind w:firstLine="420"/>
        <w:jc w:val="left"/>
        <w:rPr>
          <w:rFonts w:ascii="黑体" w:eastAsia="黑体" w:hAnsi="华文中宋" w:hint="eastAsia"/>
          <w:sz w:val="30"/>
          <w:szCs w:val="30"/>
        </w:rPr>
      </w:pPr>
      <w:r>
        <w:rPr>
          <w:rFonts w:ascii="黑体" w:eastAsia="黑体" w:hAnsi="华文中宋" w:hint="eastAsia"/>
          <w:sz w:val="30"/>
          <w:szCs w:val="30"/>
        </w:rPr>
        <w:t>三、验收要求</w:t>
      </w:r>
    </w:p>
    <w:p w:rsidR="002B1B1E" w:rsidRDefault="002B1B1E" w:rsidP="002B1B1E">
      <w:pPr>
        <w:spacing w:line="360" w:lineRule="auto"/>
        <w:ind w:firstLine="420"/>
        <w:rPr>
          <w:rFonts w:ascii="仿宋_GB2312" w:eastAsia="仿宋_GB2312" w:hAnsi="华文中宋" w:hint="eastAsia"/>
          <w:sz w:val="28"/>
          <w:szCs w:val="28"/>
        </w:rPr>
      </w:pPr>
      <w:r>
        <w:rPr>
          <w:rFonts w:ascii="仿宋_GB2312" w:eastAsia="仿宋_GB2312" w:hAnsi="华文中宋" w:hint="eastAsia"/>
          <w:sz w:val="30"/>
          <w:szCs w:val="30"/>
        </w:rPr>
        <w:t>1、</w:t>
      </w:r>
      <w:r>
        <w:rPr>
          <w:rFonts w:ascii="仿宋_GB2312" w:eastAsia="仿宋_GB2312" w:hAnsi="华文中宋" w:hint="eastAsia"/>
          <w:sz w:val="28"/>
          <w:szCs w:val="28"/>
        </w:rPr>
        <w:t>各学科建设单位制作PPT汇报，每个项目汇报15分钟，专家提问与建议15分钟。</w:t>
      </w:r>
    </w:p>
    <w:p w:rsidR="002B1B1E" w:rsidRDefault="002B1B1E" w:rsidP="002B1B1E">
      <w:pPr>
        <w:spacing w:line="360" w:lineRule="auto"/>
        <w:ind w:firstLine="420"/>
        <w:rPr>
          <w:rFonts w:ascii="仿宋_GB2312" w:eastAsia="仿宋_GB2312" w:hAnsi="华文中宋" w:hint="eastAsia"/>
          <w:sz w:val="28"/>
          <w:szCs w:val="28"/>
        </w:rPr>
      </w:pPr>
      <w:r>
        <w:rPr>
          <w:rFonts w:ascii="仿宋_GB2312" w:eastAsia="仿宋_GB2312" w:hAnsi="华文中宋" w:hint="eastAsia"/>
          <w:sz w:val="28"/>
          <w:szCs w:val="28"/>
        </w:rPr>
        <w:t>2、汇报内容包括:</w:t>
      </w:r>
    </w:p>
    <w:p w:rsidR="002B1B1E" w:rsidRDefault="002B1B1E" w:rsidP="002B1B1E">
      <w:pPr>
        <w:spacing w:line="360" w:lineRule="auto"/>
        <w:ind w:firstLine="420"/>
        <w:rPr>
          <w:rFonts w:ascii="仿宋_GB2312" w:eastAsia="仿宋_GB2312" w:hAnsi="华文中宋" w:hint="eastAsia"/>
          <w:sz w:val="28"/>
          <w:szCs w:val="28"/>
        </w:rPr>
      </w:pPr>
      <w:r>
        <w:rPr>
          <w:rFonts w:ascii="仿宋_GB2312" w:eastAsia="仿宋_GB2312" w:hAnsi="华文中宋" w:hint="eastAsia"/>
          <w:sz w:val="28"/>
          <w:szCs w:val="28"/>
        </w:rPr>
        <w:t>（1）重要薄弱学科建设目标及完成情况；</w:t>
      </w:r>
    </w:p>
    <w:p w:rsidR="002B1B1E" w:rsidRDefault="002B1B1E" w:rsidP="002B1B1E">
      <w:pPr>
        <w:spacing w:line="360" w:lineRule="auto"/>
        <w:ind w:firstLine="420"/>
        <w:rPr>
          <w:rFonts w:ascii="仿宋_GB2312" w:eastAsia="仿宋_GB2312" w:hAnsi="华文中宋" w:hint="eastAsia"/>
          <w:sz w:val="28"/>
          <w:szCs w:val="28"/>
        </w:rPr>
      </w:pPr>
      <w:r>
        <w:rPr>
          <w:rFonts w:ascii="仿宋_GB2312" w:eastAsia="仿宋_GB2312" w:hAnsi="华文中宋" w:hint="eastAsia"/>
          <w:sz w:val="28"/>
          <w:szCs w:val="28"/>
        </w:rPr>
        <w:t>（2）重要薄弱学科建设中存在的问题；</w:t>
      </w:r>
    </w:p>
    <w:p w:rsidR="002B1B1E" w:rsidRDefault="002B1B1E" w:rsidP="002B1B1E">
      <w:pPr>
        <w:spacing w:line="360" w:lineRule="auto"/>
        <w:ind w:firstLine="420"/>
        <w:rPr>
          <w:rFonts w:ascii="仿宋_GB2312" w:eastAsia="仿宋_GB2312" w:hAnsi="华文中宋" w:hint="eastAsia"/>
          <w:sz w:val="28"/>
          <w:szCs w:val="28"/>
        </w:rPr>
      </w:pPr>
      <w:r>
        <w:rPr>
          <w:rFonts w:ascii="仿宋_GB2312" w:eastAsia="仿宋_GB2312" w:hAnsi="华文中宋" w:hint="eastAsia"/>
          <w:sz w:val="28"/>
          <w:szCs w:val="28"/>
        </w:rPr>
        <w:t>（3）学科内部组织管理与协作情况；</w:t>
      </w:r>
    </w:p>
    <w:p w:rsidR="002B1B1E" w:rsidRDefault="002B1B1E" w:rsidP="002B1B1E">
      <w:pPr>
        <w:spacing w:line="360" w:lineRule="auto"/>
        <w:ind w:firstLine="420"/>
        <w:rPr>
          <w:rFonts w:ascii="仿宋_GB2312" w:eastAsia="仿宋_GB2312" w:hAnsi="华文中宋" w:hint="eastAsia"/>
          <w:sz w:val="28"/>
          <w:szCs w:val="28"/>
        </w:rPr>
      </w:pPr>
      <w:r>
        <w:rPr>
          <w:rFonts w:ascii="仿宋_GB2312" w:eastAsia="仿宋_GB2312" w:hAnsi="华文中宋" w:hint="eastAsia"/>
          <w:sz w:val="28"/>
          <w:szCs w:val="28"/>
        </w:rPr>
        <w:t>（4）人才培养和团队建设情况；</w:t>
      </w:r>
    </w:p>
    <w:p w:rsidR="002B1B1E" w:rsidRDefault="002B1B1E" w:rsidP="002B1B1E">
      <w:pPr>
        <w:spacing w:line="360" w:lineRule="auto"/>
        <w:ind w:firstLine="420"/>
        <w:rPr>
          <w:rFonts w:ascii="仿宋_GB2312" w:eastAsia="仿宋_GB2312" w:hAnsi="华文中宋" w:hint="eastAsia"/>
          <w:sz w:val="28"/>
          <w:szCs w:val="28"/>
        </w:rPr>
      </w:pPr>
      <w:r>
        <w:rPr>
          <w:rFonts w:ascii="仿宋_GB2312" w:eastAsia="仿宋_GB2312" w:hAnsi="华文中宋" w:hint="eastAsia"/>
          <w:sz w:val="28"/>
          <w:szCs w:val="28"/>
        </w:rPr>
        <w:t>（5）经费使用情况；</w:t>
      </w:r>
    </w:p>
    <w:p w:rsidR="002B1B1E" w:rsidRDefault="002B1B1E" w:rsidP="002B1B1E">
      <w:pPr>
        <w:spacing w:line="360" w:lineRule="auto"/>
        <w:ind w:firstLine="420"/>
        <w:rPr>
          <w:rFonts w:ascii="仿宋_GB2312" w:eastAsia="仿宋_GB2312" w:hAnsi="华文中宋" w:hint="eastAsia"/>
          <w:sz w:val="28"/>
          <w:szCs w:val="28"/>
        </w:rPr>
      </w:pPr>
      <w:r>
        <w:rPr>
          <w:rFonts w:ascii="仿宋_GB2312" w:eastAsia="仿宋_GB2312" w:hAnsi="华文中宋" w:hint="eastAsia"/>
          <w:sz w:val="28"/>
          <w:szCs w:val="28"/>
        </w:rPr>
        <w:t>（6）下一步工作打算。</w:t>
      </w:r>
    </w:p>
    <w:p w:rsidR="002B1B1E" w:rsidRDefault="002B1B1E" w:rsidP="002B1B1E">
      <w:pPr>
        <w:spacing w:line="360" w:lineRule="auto"/>
        <w:ind w:firstLineChars="200" w:firstLine="600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3、项目负责人</w:t>
      </w:r>
      <w:proofErr w:type="gramStart"/>
      <w:r>
        <w:rPr>
          <w:rFonts w:ascii="仿宋_GB2312" w:eastAsia="仿宋_GB2312" w:hint="eastAsia"/>
          <w:sz w:val="30"/>
          <w:szCs w:val="30"/>
        </w:rPr>
        <w:t>需亲自</w:t>
      </w:r>
      <w:proofErr w:type="gramEnd"/>
      <w:r>
        <w:rPr>
          <w:rFonts w:ascii="仿宋_GB2312" w:eastAsia="仿宋_GB2312" w:hint="eastAsia"/>
          <w:sz w:val="30"/>
          <w:szCs w:val="30"/>
        </w:rPr>
        <w:t>汇报，一般不予请假。如遇特殊情况不能出席，需</w:t>
      </w:r>
      <w:r>
        <w:rPr>
          <w:rFonts w:ascii="仿宋_GB2312" w:eastAsia="仿宋_GB2312" w:hint="eastAsia"/>
          <w:b/>
          <w:sz w:val="30"/>
          <w:szCs w:val="30"/>
          <w:u w:val="single"/>
        </w:rPr>
        <w:t>书面请假批准后</w:t>
      </w:r>
      <w:r>
        <w:rPr>
          <w:rFonts w:ascii="仿宋_GB2312" w:eastAsia="仿宋_GB2312" w:hint="eastAsia"/>
          <w:sz w:val="30"/>
          <w:szCs w:val="30"/>
        </w:rPr>
        <w:t>方可由项目组第二负责人代汇报。</w:t>
      </w:r>
    </w:p>
    <w:p w:rsidR="002B1B1E" w:rsidRDefault="002B1B1E" w:rsidP="002B1B1E">
      <w:pPr>
        <w:spacing w:line="360" w:lineRule="auto"/>
        <w:ind w:firstLine="555"/>
        <w:rPr>
          <w:rFonts w:ascii="仿宋_GB2312" w:eastAsia="仿宋_GB2312" w:hAnsi="华文中宋" w:hint="eastAsia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lastRenderedPageBreak/>
        <w:t>4、所</w:t>
      </w:r>
      <w:r>
        <w:rPr>
          <w:rFonts w:ascii="仿宋_GB2312" w:eastAsia="仿宋_GB2312" w:hAnsi="华文中宋" w:hint="eastAsia"/>
          <w:sz w:val="30"/>
          <w:szCs w:val="30"/>
        </w:rPr>
        <w:t>在单位</w:t>
      </w:r>
      <w:r>
        <w:rPr>
          <w:rFonts w:ascii="仿宋_GB2312" w:eastAsia="仿宋_GB2312" w:hAnsi="华文中宋" w:hint="eastAsia"/>
          <w:b/>
          <w:sz w:val="30"/>
          <w:szCs w:val="30"/>
        </w:rPr>
        <w:t>分管领导</w:t>
      </w:r>
      <w:r>
        <w:rPr>
          <w:rFonts w:ascii="仿宋_GB2312" w:eastAsia="仿宋_GB2312" w:hAnsi="华文中宋" w:hint="eastAsia"/>
          <w:sz w:val="30"/>
          <w:szCs w:val="30"/>
        </w:rPr>
        <w:t>和</w:t>
      </w:r>
      <w:r>
        <w:rPr>
          <w:rFonts w:ascii="仿宋_GB2312" w:eastAsia="仿宋_GB2312" w:hAnsi="华文中宋" w:hint="eastAsia"/>
          <w:b/>
          <w:sz w:val="30"/>
          <w:szCs w:val="30"/>
        </w:rPr>
        <w:t>科研管理部门负责人</w:t>
      </w:r>
      <w:r>
        <w:rPr>
          <w:rFonts w:ascii="仿宋_GB2312" w:eastAsia="仿宋_GB2312" w:hAnsi="华文中宋" w:hint="eastAsia"/>
          <w:sz w:val="30"/>
          <w:szCs w:val="30"/>
        </w:rPr>
        <w:t>需一同出席。</w:t>
      </w:r>
    </w:p>
    <w:p w:rsidR="002B1B1E" w:rsidRDefault="002B1B1E" w:rsidP="002B1B1E">
      <w:pPr>
        <w:spacing w:line="360" w:lineRule="auto"/>
        <w:ind w:firstLineChars="200" w:firstLine="600"/>
        <w:rPr>
          <w:rFonts w:ascii="仿宋_GB2312" w:eastAsia="仿宋_GB2312" w:hAnsi="华文中宋" w:hint="eastAsia"/>
          <w:sz w:val="28"/>
          <w:szCs w:val="28"/>
        </w:rPr>
      </w:pPr>
      <w:r>
        <w:rPr>
          <w:rFonts w:ascii="仿宋_GB2312" w:eastAsia="仿宋_GB2312" w:hAnsi="华文中宋" w:hint="eastAsia"/>
          <w:sz w:val="30"/>
          <w:szCs w:val="30"/>
        </w:rPr>
        <w:t>5、</w:t>
      </w:r>
      <w:r>
        <w:rPr>
          <w:rFonts w:ascii="仿宋_GB2312" w:eastAsia="仿宋_GB2312" w:hAnsi="华文中宋" w:hint="eastAsia"/>
          <w:sz w:val="28"/>
          <w:szCs w:val="28"/>
        </w:rPr>
        <w:t>参会人员要参与互评打分，需全程参加，请勿中途离场。</w:t>
      </w:r>
    </w:p>
    <w:p w:rsidR="002B1B1E" w:rsidRDefault="002B1B1E" w:rsidP="002B1B1E">
      <w:pPr>
        <w:spacing w:line="360" w:lineRule="auto"/>
        <w:ind w:firstLine="555"/>
        <w:rPr>
          <w:rFonts w:ascii="仿宋_GB2312" w:eastAsia="仿宋_GB2312" w:hAnsi="华文中宋" w:hint="eastAsia"/>
          <w:sz w:val="30"/>
          <w:szCs w:val="30"/>
        </w:rPr>
      </w:pPr>
    </w:p>
    <w:p w:rsidR="002B1B1E" w:rsidRDefault="002B1B1E" w:rsidP="002B1B1E">
      <w:pPr>
        <w:widowControl/>
        <w:spacing w:line="360" w:lineRule="auto"/>
        <w:ind w:firstLine="420"/>
        <w:jc w:val="left"/>
        <w:rPr>
          <w:rFonts w:ascii="仿宋_GB2312" w:eastAsia="仿宋_GB2312" w:hAnsi="华文中宋"/>
          <w:sz w:val="30"/>
          <w:szCs w:val="30"/>
        </w:rPr>
      </w:pPr>
    </w:p>
    <w:p w:rsidR="002B1B1E" w:rsidRDefault="002B1B1E" w:rsidP="002B1B1E">
      <w:pPr>
        <w:spacing w:line="360" w:lineRule="auto"/>
        <w:ind w:firstLineChars="300" w:firstLine="900"/>
        <w:rPr>
          <w:rFonts w:ascii="仿宋_GB2312" w:eastAsia="仿宋_GB2312" w:hAnsi="宋体" w:hint="eastAsia"/>
          <w:sz w:val="30"/>
          <w:szCs w:val="30"/>
        </w:rPr>
      </w:pPr>
      <w:r>
        <w:rPr>
          <w:rFonts w:ascii="仿宋_GB2312" w:eastAsia="仿宋_GB2312" w:hAnsi="宋体" w:hint="eastAsia"/>
          <w:sz w:val="30"/>
          <w:szCs w:val="30"/>
        </w:rPr>
        <w:t>联系人及电话：陆雯娉</w:t>
      </w:r>
      <w:r>
        <w:rPr>
          <w:rFonts w:ascii="仿宋_GB2312" w:eastAsia="仿宋_GB2312" w:hAnsi="宋体"/>
          <w:sz w:val="30"/>
          <w:szCs w:val="30"/>
        </w:rPr>
        <w:t xml:space="preserve">  </w:t>
      </w:r>
      <w:r>
        <w:rPr>
          <w:rFonts w:ascii="仿宋_GB2312" w:eastAsia="仿宋_GB2312" w:hAnsi="宋体" w:hint="eastAsia"/>
          <w:sz w:val="30"/>
          <w:szCs w:val="30"/>
        </w:rPr>
        <w:t>23117979</w:t>
      </w:r>
    </w:p>
    <w:p w:rsidR="002B1B1E" w:rsidRDefault="002B1B1E" w:rsidP="002B1B1E">
      <w:pPr>
        <w:spacing w:line="360" w:lineRule="auto"/>
        <w:rPr>
          <w:rFonts w:ascii="仿宋_GB2312" w:eastAsia="仿宋_GB2312" w:hAnsi="宋体" w:hint="eastAsia"/>
          <w:sz w:val="30"/>
          <w:szCs w:val="30"/>
        </w:rPr>
      </w:pPr>
    </w:p>
    <w:p w:rsidR="002B1B1E" w:rsidRDefault="002B1B1E" w:rsidP="002B1B1E">
      <w:pPr>
        <w:spacing w:line="360" w:lineRule="auto"/>
        <w:ind w:firstLineChars="200" w:firstLine="600"/>
        <w:rPr>
          <w:rFonts w:ascii="仿宋_GB2312" w:eastAsia="仿宋_GB2312" w:hAnsi="宋体" w:hint="eastAsia"/>
          <w:sz w:val="30"/>
          <w:szCs w:val="30"/>
        </w:rPr>
      </w:pPr>
    </w:p>
    <w:p w:rsidR="002B1B1E" w:rsidRDefault="002B1B1E" w:rsidP="002B1B1E">
      <w:pPr>
        <w:spacing w:line="360" w:lineRule="auto"/>
        <w:ind w:firstLineChars="200" w:firstLine="600"/>
        <w:rPr>
          <w:rFonts w:ascii="仿宋_GB2312" w:eastAsia="仿宋_GB2312" w:hAnsi="宋体" w:hint="eastAsia"/>
          <w:sz w:val="30"/>
          <w:szCs w:val="30"/>
        </w:rPr>
      </w:pPr>
    </w:p>
    <w:p w:rsidR="002B1B1E" w:rsidRDefault="002B1B1E" w:rsidP="002B1B1E">
      <w:pPr>
        <w:spacing w:line="360" w:lineRule="auto"/>
        <w:ind w:firstLineChars="200" w:firstLine="600"/>
        <w:rPr>
          <w:rFonts w:ascii="仿宋_GB2312" w:eastAsia="仿宋_GB2312" w:hAnsi="宋体"/>
          <w:sz w:val="30"/>
          <w:szCs w:val="30"/>
        </w:rPr>
      </w:pPr>
    </w:p>
    <w:p w:rsidR="002B1B1E" w:rsidRDefault="002B1B1E" w:rsidP="002B1B1E">
      <w:pPr>
        <w:spacing w:line="360" w:lineRule="auto"/>
        <w:ind w:firstLineChars="200" w:firstLine="600"/>
        <w:jc w:val="right"/>
        <w:rPr>
          <w:rFonts w:ascii="仿宋_GB2312" w:eastAsia="仿宋_GB2312" w:hAnsi="宋体"/>
          <w:sz w:val="30"/>
          <w:szCs w:val="30"/>
        </w:rPr>
      </w:pPr>
      <w:r>
        <w:rPr>
          <w:rFonts w:ascii="仿宋_GB2312" w:eastAsia="仿宋_GB2312" w:hAnsi="宋体" w:hint="eastAsia"/>
          <w:sz w:val="30"/>
          <w:szCs w:val="30"/>
        </w:rPr>
        <w:t>上海市卫生健康委员会科教处</w:t>
      </w:r>
    </w:p>
    <w:p w:rsidR="002B1B1E" w:rsidRDefault="002B1B1E" w:rsidP="002B1B1E">
      <w:pPr>
        <w:spacing w:line="360" w:lineRule="auto"/>
        <w:ind w:right="560" w:firstLineChars="200" w:firstLine="600"/>
        <w:jc w:val="center"/>
        <w:rPr>
          <w:rFonts w:hint="eastAsia"/>
          <w:sz w:val="30"/>
          <w:szCs w:val="30"/>
        </w:rPr>
      </w:pPr>
      <w:r>
        <w:rPr>
          <w:rFonts w:ascii="仿宋_GB2312" w:eastAsia="仿宋_GB2312" w:hAnsi="宋体"/>
          <w:sz w:val="30"/>
          <w:szCs w:val="30"/>
        </w:rPr>
        <w:t xml:space="preserve">                          </w:t>
      </w:r>
      <w:r>
        <w:rPr>
          <w:rFonts w:ascii="仿宋_GB2312" w:eastAsia="仿宋_GB2312" w:hAnsi="宋体" w:hint="eastAsia"/>
          <w:sz w:val="30"/>
          <w:szCs w:val="30"/>
        </w:rPr>
        <w:t xml:space="preserve">    2021年4月13日</w:t>
      </w:r>
    </w:p>
    <w:p w:rsidR="002B1B1E" w:rsidRDefault="002B1B1E" w:rsidP="002B1B1E">
      <w:pPr>
        <w:spacing w:line="360" w:lineRule="auto"/>
        <w:rPr>
          <w:rFonts w:hint="eastAsia"/>
        </w:rPr>
      </w:pPr>
    </w:p>
    <w:p w:rsidR="002B1B1E" w:rsidRDefault="002B1B1E" w:rsidP="002B1B1E">
      <w:pPr>
        <w:spacing w:line="360" w:lineRule="auto"/>
        <w:rPr>
          <w:rFonts w:hint="eastAsia"/>
        </w:rPr>
      </w:pPr>
    </w:p>
    <w:p w:rsidR="002B1B1E" w:rsidRDefault="002B1B1E" w:rsidP="002B1B1E">
      <w:pPr>
        <w:spacing w:line="360" w:lineRule="auto"/>
        <w:rPr>
          <w:rFonts w:hint="eastAsia"/>
        </w:rPr>
      </w:pPr>
    </w:p>
    <w:p w:rsidR="002B1B1E" w:rsidRDefault="002B1B1E" w:rsidP="002B1B1E">
      <w:pPr>
        <w:spacing w:line="360" w:lineRule="auto"/>
        <w:rPr>
          <w:rFonts w:hint="eastAsia"/>
        </w:rPr>
      </w:pPr>
    </w:p>
    <w:p w:rsidR="002B1B1E" w:rsidRDefault="002B1B1E" w:rsidP="002B1B1E">
      <w:pPr>
        <w:spacing w:line="360" w:lineRule="auto"/>
        <w:jc w:val="center"/>
        <w:rPr>
          <w:rFonts w:ascii="黑体" w:eastAsia="黑体" w:hAnsi="黑体" w:cs="宋体" w:hint="eastAsia"/>
          <w:b/>
          <w:bCs/>
          <w:kern w:val="0"/>
          <w:sz w:val="32"/>
          <w:szCs w:val="32"/>
        </w:rPr>
      </w:pPr>
      <w:r>
        <w:rPr>
          <w:rFonts w:ascii="黑体" w:eastAsia="黑体" w:hAnsi="黑体" w:cs="宋体"/>
          <w:b/>
          <w:bCs/>
          <w:kern w:val="0"/>
          <w:sz w:val="32"/>
          <w:szCs w:val="32"/>
        </w:rPr>
        <w:t>回</w:t>
      </w:r>
      <w:r>
        <w:rPr>
          <w:rFonts w:ascii="Verdana" w:eastAsia="黑体" w:hAnsi="Verdana" w:cs="宋体"/>
          <w:b/>
          <w:bCs/>
          <w:kern w:val="0"/>
          <w:sz w:val="32"/>
          <w:szCs w:val="32"/>
        </w:rPr>
        <w:t>  </w:t>
      </w:r>
      <w:r>
        <w:rPr>
          <w:rFonts w:ascii="黑体" w:eastAsia="黑体" w:hAnsi="黑体" w:cs="宋体"/>
          <w:b/>
          <w:bCs/>
          <w:kern w:val="0"/>
          <w:sz w:val="32"/>
          <w:szCs w:val="32"/>
        </w:rPr>
        <w:t xml:space="preserve"> 执</w:t>
      </w:r>
    </w:p>
    <w:p w:rsidR="002B1B1E" w:rsidRDefault="002B1B1E" w:rsidP="002B1B1E">
      <w:pPr>
        <w:spacing w:line="360" w:lineRule="auto"/>
        <w:jc w:val="left"/>
        <w:rPr>
          <w:rFonts w:ascii="仿宋_GB2312" w:eastAsia="仿宋_GB2312" w:hAnsi="宋体" w:hint="eastAsia"/>
          <w:sz w:val="30"/>
          <w:szCs w:val="30"/>
        </w:rPr>
      </w:pPr>
      <w:r>
        <w:rPr>
          <w:rFonts w:ascii="仿宋_GB2312" w:eastAsia="仿宋_GB2312" w:hAnsi="宋体" w:hint="eastAsia"/>
          <w:sz w:val="30"/>
          <w:szCs w:val="30"/>
        </w:rPr>
        <w:t>市卫生健康委：</w:t>
      </w:r>
    </w:p>
    <w:p w:rsidR="002B1B1E" w:rsidRDefault="002B1B1E" w:rsidP="002B1B1E">
      <w:pPr>
        <w:spacing w:line="360" w:lineRule="auto"/>
        <w:ind w:firstLineChars="196" w:firstLine="588"/>
        <w:jc w:val="left"/>
        <w:rPr>
          <w:rFonts w:ascii="仿宋_GB2312" w:eastAsia="仿宋_GB2312" w:hAnsi="宋体" w:hint="eastAsia"/>
          <w:sz w:val="30"/>
          <w:szCs w:val="30"/>
        </w:rPr>
      </w:pPr>
      <w:r>
        <w:rPr>
          <w:rFonts w:ascii="仿宋_GB2312" w:eastAsia="仿宋_GB2312" w:hAnsi="宋体" w:hint="eastAsia"/>
          <w:sz w:val="30"/>
          <w:szCs w:val="30"/>
        </w:rPr>
        <w:t>我单位已确认收到通知并通知项目负责人。</w:t>
      </w:r>
    </w:p>
    <w:p w:rsidR="002B1B1E" w:rsidRDefault="002B1B1E" w:rsidP="002B1B1E">
      <w:pPr>
        <w:spacing w:line="360" w:lineRule="auto"/>
        <w:ind w:firstLineChars="1600" w:firstLine="4800"/>
        <w:jc w:val="left"/>
        <w:rPr>
          <w:rFonts w:ascii="仿宋_GB2312" w:eastAsia="仿宋_GB2312" w:hAnsi="宋体" w:hint="eastAsia"/>
          <w:sz w:val="30"/>
          <w:szCs w:val="30"/>
        </w:rPr>
      </w:pPr>
      <w:r>
        <w:rPr>
          <w:rFonts w:ascii="仿宋_GB2312" w:eastAsia="仿宋_GB2312" w:hAnsi="宋体" w:hint="eastAsia"/>
          <w:sz w:val="30"/>
          <w:szCs w:val="30"/>
        </w:rPr>
        <w:t>单位：</w:t>
      </w:r>
    </w:p>
    <w:p w:rsidR="002B1B1E" w:rsidRDefault="002B1B1E" w:rsidP="002B1B1E">
      <w:pPr>
        <w:spacing w:line="360" w:lineRule="auto"/>
        <w:ind w:firstLineChars="1600" w:firstLine="4800"/>
        <w:jc w:val="left"/>
        <w:rPr>
          <w:rFonts w:ascii="仿宋_GB2312" w:eastAsia="仿宋_GB2312" w:hAnsi="宋体" w:hint="eastAsia"/>
          <w:sz w:val="30"/>
          <w:szCs w:val="30"/>
        </w:rPr>
      </w:pPr>
      <w:r>
        <w:rPr>
          <w:rFonts w:ascii="仿宋_GB2312" w:eastAsia="仿宋_GB2312" w:hAnsi="宋体" w:hint="eastAsia"/>
          <w:sz w:val="30"/>
          <w:szCs w:val="30"/>
        </w:rPr>
        <w:t>联系人：</w:t>
      </w:r>
    </w:p>
    <w:p w:rsidR="002B1B1E" w:rsidRDefault="002B1B1E" w:rsidP="002B1B1E">
      <w:pPr>
        <w:spacing w:line="360" w:lineRule="auto"/>
        <w:ind w:firstLineChars="1600" w:firstLine="4800"/>
        <w:jc w:val="left"/>
        <w:rPr>
          <w:rFonts w:ascii="仿宋_GB2312" w:eastAsia="仿宋_GB2312" w:hAnsi="宋体" w:hint="eastAsia"/>
          <w:sz w:val="30"/>
          <w:szCs w:val="30"/>
        </w:rPr>
      </w:pPr>
      <w:r>
        <w:rPr>
          <w:rFonts w:ascii="仿宋_GB2312" w:eastAsia="仿宋_GB2312" w:hAnsi="宋体" w:hint="eastAsia"/>
          <w:sz w:val="30"/>
          <w:szCs w:val="30"/>
        </w:rPr>
        <w:t>手机：</w:t>
      </w:r>
    </w:p>
    <w:p w:rsidR="002B1B1E" w:rsidRDefault="002B1B1E" w:rsidP="002B1B1E">
      <w:pPr>
        <w:spacing w:line="360" w:lineRule="auto"/>
        <w:jc w:val="left"/>
        <w:rPr>
          <w:rFonts w:ascii="Verdana" w:hAnsi="Verdana" w:cs="宋体" w:hint="eastAsia"/>
          <w:kern w:val="0"/>
          <w:sz w:val="18"/>
          <w:szCs w:val="18"/>
        </w:rPr>
      </w:pPr>
      <w:r>
        <w:rPr>
          <w:rFonts w:ascii="宋体" w:hAnsi="宋体" w:cs="宋体" w:hint="eastAsia"/>
          <w:b/>
          <w:bCs/>
          <w:kern w:val="0"/>
          <w:sz w:val="27"/>
          <w:szCs w:val="27"/>
          <w:u w:val="single"/>
        </w:rPr>
        <w:t>注：回执请于4月16日（周五）下班前传真至83090082</w:t>
      </w:r>
    </w:p>
    <w:p w:rsidR="002B1B1E" w:rsidRDefault="002B1B1E" w:rsidP="002B1B1E">
      <w:pPr>
        <w:spacing w:line="360" w:lineRule="auto"/>
      </w:pPr>
    </w:p>
    <w:p w:rsidR="00710774" w:rsidRPr="002B1B1E" w:rsidRDefault="00710774"/>
    <w:sectPr w:rsidR="00710774" w:rsidRPr="002B1B1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B1B1E"/>
    <w:rsid w:val="002B1B1E"/>
    <w:rsid w:val="003A144E"/>
    <w:rsid w:val="007107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B1E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92</Words>
  <Characters>528</Characters>
  <Application>Microsoft Office Word</Application>
  <DocSecurity>0</DocSecurity>
  <Lines>4</Lines>
  <Paragraphs>1</Paragraphs>
  <ScaleCrop>false</ScaleCrop>
  <Company>Microsoft</Company>
  <LinksUpToDate>false</LinksUpToDate>
  <CharactersWithSpaces>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陆雯娉(内勤)(陆雯娉(内勤):)</dc:creator>
  <cp:lastModifiedBy>陆雯娉(内勤)(陆雯娉(内勤):)</cp:lastModifiedBy>
  <cp:revision>1</cp:revision>
  <dcterms:created xsi:type="dcterms:W3CDTF">2021-04-13T07:05:00Z</dcterms:created>
  <dcterms:modified xsi:type="dcterms:W3CDTF">2021-04-13T07:08:00Z</dcterms:modified>
</cp:coreProperties>
</file>